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5A" w:rsidRPr="0013195A" w:rsidRDefault="0013195A" w:rsidP="0013195A">
      <w:pPr>
        <w:spacing w:after="120" w:line="240" w:lineRule="auto"/>
        <w:jc w:val="center"/>
        <w:rPr>
          <w:rFonts w:ascii="Arial" w:eastAsia="Times New Roman" w:hAnsi="Arial" w:cs="Arial"/>
          <w:b/>
          <w:sz w:val="36"/>
          <w:szCs w:val="24"/>
          <w:lang w:eastAsia="it-IT"/>
        </w:rPr>
      </w:pPr>
      <w:r w:rsidRPr="0013195A">
        <w:rPr>
          <w:rFonts w:ascii="Arial" w:eastAsia="Times New Roman" w:hAnsi="Arial" w:cs="Arial"/>
          <w:b/>
          <w:sz w:val="36"/>
          <w:szCs w:val="24"/>
          <w:lang w:eastAsia="it-IT"/>
        </w:rPr>
        <w:t>Per Abramo e la sua discendenza per sempre</w:t>
      </w:r>
    </w:p>
    <w:p w:rsidR="0013195A" w:rsidRDefault="0013195A" w:rsidP="0013195A">
      <w:pPr>
        <w:spacing w:after="120" w:line="240" w:lineRule="auto"/>
        <w:jc w:val="both"/>
        <w:rPr>
          <w:rFonts w:ascii="Arial" w:eastAsia="Times New Roman" w:hAnsi="Arial" w:cs="Arial"/>
          <w:sz w:val="20"/>
          <w:szCs w:val="24"/>
          <w:lang w:eastAsia="it-IT"/>
        </w:rPr>
      </w:pPr>
    </w:p>
    <w:p w:rsidR="0013195A" w:rsidRPr="0013195A" w:rsidRDefault="0013195A" w:rsidP="002E7D75">
      <w:pPr>
        <w:spacing w:after="120" w:line="360" w:lineRule="auto"/>
        <w:jc w:val="both"/>
        <w:rPr>
          <w:rFonts w:ascii="Arial" w:eastAsia="Times New Roman" w:hAnsi="Arial" w:cs="Arial"/>
          <w:color w:val="000000"/>
          <w:sz w:val="24"/>
          <w:szCs w:val="24"/>
          <w:lang w:eastAsia="it-IT"/>
        </w:rPr>
      </w:pPr>
      <w:r w:rsidRPr="0013195A">
        <w:rPr>
          <w:rFonts w:ascii="Arial" w:eastAsia="Times New Roman" w:hAnsi="Arial" w:cs="Arial"/>
          <w:sz w:val="24"/>
          <w:szCs w:val="24"/>
          <w:lang w:eastAsia="it-IT"/>
        </w:rPr>
        <w:t xml:space="preserve">È giusto chiedersi: </w:t>
      </w:r>
      <w:r w:rsidRPr="0013195A">
        <w:rPr>
          <w:rFonts w:ascii="Arial" w:eastAsia="Times New Roman" w:hAnsi="Arial" w:cs="Arial"/>
          <w:i/>
          <w:sz w:val="24"/>
          <w:szCs w:val="24"/>
          <w:lang w:eastAsia="it-IT"/>
        </w:rPr>
        <w:t>“Cosa esattamente aveva detto Dio ai nostri padri, per Abramo e la sua discendenza, per sempre?”.</w:t>
      </w:r>
      <w:r w:rsidRPr="0013195A">
        <w:rPr>
          <w:rFonts w:ascii="Arial" w:eastAsia="Times New Roman" w:hAnsi="Arial" w:cs="Arial"/>
          <w:sz w:val="24"/>
          <w:szCs w:val="24"/>
          <w:lang w:eastAsia="it-IT"/>
        </w:rPr>
        <w:t xml:space="preserve"> Per l’intera umanità, subito dopo il primo peccato, il Signore ha detto al serpente che la donna e la stirpe della donna gli avrebbe schiacciato la testa: </w:t>
      </w:r>
      <w:r w:rsidRPr="0013195A">
        <w:rPr>
          <w:rFonts w:ascii="Arial" w:eastAsia="Times New Roman" w:hAnsi="Arial" w:cs="Arial"/>
          <w:i/>
          <w:sz w:val="24"/>
          <w:szCs w:val="24"/>
          <w:lang w:eastAsia="it-IT"/>
        </w:rPr>
        <w:t>“Allora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 (Gen 3,14-15)</w:t>
      </w:r>
      <w:r w:rsidRPr="0013195A">
        <w:rPr>
          <w:rFonts w:ascii="Arial" w:eastAsia="Times New Roman" w:hAnsi="Arial" w:cs="Arial"/>
          <w:sz w:val="24"/>
          <w:szCs w:val="24"/>
          <w:lang w:eastAsia="it-IT"/>
        </w:rPr>
        <w:t>. È questa la misericordia promessa dal Signore: liberare l’uomo dalla sua pesante schiavitù. In virtù di questa misericordia promessa, il Signore con Israele ha preso la storia nelle sue mani e l’ha condotta fino al giorno dell’incarnazione del suo Figlio Unigenito nel grembo della Vergine Maria:</w:t>
      </w:r>
      <w:r w:rsidRPr="0013195A">
        <w:rPr>
          <w:rFonts w:ascii="Arial" w:eastAsia="Times New Roman" w:hAnsi="Arial" w:cs="Arial"/>
          <w:i/>
          <w:sz w:val="24"/>
          <w:szCs w:val="24"/>
          <w:lang w:eastAsia="it-IT"/>
        </w:rPr>
        <w:t xml:space="preserve"> “Ha soccorso Israele, suo servo, ricordandosi della sua misericordia, come aveva detto ai nostri padri, per Abramo e la sua discendenza, per sempre”. </w:t>
      </w:r>
      <w:r w:rsidRPr="0013195A">
        <w:rPr>
          <w:rFonts w:ascii="Arial" w:eastAsia="Times New Roman" w:hAnsi="Arial" w:cs="Arial"/>
          <w:sz w:val="24"/>
          <w:szCs w:val="24"/>
          <w:lang w:eastAsia="it-IT"/>
        </w:rPr>
        <w:t xml:space="preserve">Questa verità così è cantata dallo Spirito Santo per bocca di Zaccaria: </w:t>
      </w:r>
      <w:r w:rsidRPr="0013195A">
        <w:rPr>
          <w:rFonts w:ascii="Arial" w:eastAsia="Times New Roman" w:hAnsi="Arial" w:cs="Arial"/>
          <w:i/>
          <w:sz w:val="24"/>
          <w:szCs w:val="24"/>
          <w:lang w:eastAsia="it-IT"/>
        </w:rPr>
        <w:t>«Benedetto il Signore, Dio d’Israele, perché ha visitato e redento il suo popolo, e ha suscitato per noi un Salvatore potente nella casa di Davide, suo servo, come aveva detto per bocca dei suoi santi profeti d’un tempo: salvezza dai nostri nemici, e dalle mani di quanti ci odiano. Così egli ha concesso misericordia ai nostri padri e si è ricordato della sua santa alleanza, del giuramento fatto ad Abramo, nostro padre, di concederci, liberati dalle mani dei nemici, di servirlo senza timore, in santità e giustizia al suo cospetto, per tutti i nostri giorni. 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(Lc 1,68-79)</w:t>
      </w:r>
      <w:r w:rsidRPr="0013195A">
        <w:rPr>
          <w:rFonts w:ascii="Arial" w:eastAsia="Times New Roman" w:hAnsi="Arial" w:cs="Arial"/>
          <w:sz w:val="24"/>
          <w:szCs w:val="24"/>
          <w:lang w:eastAsia="it-IT"/>
        </w:rPr>
        <w:t xml:space="preserve">. La promessa fatta nel giardino dell’Eden subito dopo il peccato, inizia il suo cammino nella storia attraverso Abramo. Il Signore a lui promette che nella sua discendenza sarebbero state benedette tutte le nazioni della terra: </w:t>
      </w:r>
      <w:r w:rsidRPr="0013195A">
        <w:rPr>
          <w:rFonts w:ascii="Arial" w:eastAsia="Times New Roman" w:hAnsi="Arial" w:cs="Arial"/>
          <w:i/>
          <w:color w:val="000000"/>
          <w:sz w:val="24"/>
          <w:szCs w:val="24"/>
          <w:lang w:eastAsia="it-IT"/>
        </w:rPr>
        <w:t xml:space="preserve">«Vattene dalla tua terra, dalla tua parentela e dalla casa di tuo padre, verso la terra che io ti indicherò. Farò di te una grande nazione e ti benedirò, renderò grande il tuo nome e </w:t>
      </w:r>
      <w:r w:rsidRPr="0013195A">
        <w:rPr>
          <w:rFonts w:ascii="Arial" w:eastAsia="Times New Roman" w:hAnsi="Arial" w:cs="Arial"/>
          <w:i/>
          <w:color w:val="000000"/>
          <w:sz w:val="24"/>
          <w:szCs w:val="24"/>
          <w:lang w:eastAsia="it-IT"/>
        </w:rPr>
        <w:lastRenderedPageBreak/>
        <w:t xml:space="preserve">possa tu essere una benedizione. Benedirò coloro che ti benediranno e coloro che ti malediranno maledirò, e in te si diranno benedette tutte le famiglie della terra». (Gn 12,1-3). “L’angelo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w:t>
      </w:r>
      <w:r w:rsidRPr="0013195A">
        <w:rPr>
          <w:rFonts w:ascii="Arial" w:eastAsia="Times New Roman" w:hAnsi="Arial" w:cs="Arial"/>
          <w:color w:val="000000"/>
          <w:sz w:val="24"/>
          <w:szCs w:val="24"/>
          <w:lang w:eastAsia="it-IT"/>
        </w:rPr>
        <w:t xml:space="preserve">Si noti bene: la benedizione è nella discendenza. </w:t>
      </w:r>
    </w:p>
    <w:p w:rsidR="0013195A" w:rsidRPr="0013195A" w:rsidRDefault="0013195A" w:rsidP="002E7D75">
      <w:pPr>
        <w:spacing w:after="120" w:line="360" w:lineRule="auto"/>
        <w:jc w:val="both"/>
        <w:rPr>
          <w:rFonts w:ascii="Arial" w:eastAsia="Times New Roman" w:hAnsi="Arial" w:cs="Arial"/>
          <w:i/>
          <w:iCs/>
          <w:color w:val="000000"/>
          <w:sz w:val="24"/>
          <w:szCs w:val="24"/>
          <w:lang w:eastAsia="it-IT"/>
        </w:rPr>
      </w:pPr>
      <w:r w:rsidRPr="0013195A">
        <w:rPr>
          <w:rFonts w:ascii="Arial" w:eastAsia="Times New Roman" w:hAnsi="Arial" w:cs="Arial"/>
          <w:sz w:val="24"/>
          <w:szCs w:val="24"/>
          <w:lang w:eastAsia="it-IT"/>
        </w:rPr>
        <w:t>La benedizione di Dio, per l’obbedienza di Abramo, si sarebbe riversata un giorno sul mondo intero, attraverso la sua Discendenza. Ora la Discendenza di Abramo non sono tutti i suoi figli, altrimenti ogni discendente di Abramo sarebbe una fonte di benedizione per il mondo, per ogni uomo. La Discendenza di Abramo è uno solo: Cristo Gesù. Ecco come questa verità ci viene insegnata da San Paolo nella lettera ai Galati. “</w:t>
      </w:r>
      <w:r w:rsidRPr="0013195A">
        <w:rPr>
          <w:rFonts w:ascii="Arial" w:eastAsia="Times New Roman" w:hAnsi="Arial" w:cs="Arial"/>
          <w:i/>
          <w:iCs/>
          <w:color w:val="000000"/>
          <w:sz w:val="24"/>
          <w:szCs w:val="24"/>
          <w:lang w:eastAsia="it-IT"/>
        </w:rPr>
        <w:t xml:space="preserve">Come Abramo ebbe fede in Dio e gli fu accreditato come giustizia, riconoscete dunque che figli di Abramo sono quelli che vengono dalla fede. E </w:t>
      </w:r>
      <w:smartTag w:uri="urn:schemas-microsoft-com:office:smarttags" w:element="PersonName">
        <w:smartTagPr>
          <w:attr w:name="ProductID" w:val="la Scrittura"/>
        </w:smartTagPr>
        <w:r w:rsidRPr="0013195A">
          <w:rPr>
            <w:rFonts w:ascii="Arial" w:eastAsia="Times New Roman" w:hAnsi="Arial" w:cs="Arial"/>
            <w:i/>
            <w:iCs/>
            <w:color w:val="000000"/>
            <w:sz w:val="24"/>
            <w:szCs w:val="24"/>
            <w:lang w:eastAsia="it-IT"/>
          </w:rPr>
          <w:t>la Scrittura</w:t>
        </w:r>
      </w:smartTag>
      <w:r w:rsidRPr="0013195A">
        <w:rPr>
          <w:rFonts w:ascii="Arial" w:eastAsia="Times New Roman" w:hAnsi="Arial" w:cs="Arial"/>
          <w:i/>
          <w:iCs/>
          <w:color w:val="000000"/>
          <w:sz w:val="24"/>
          <w:szCs w:val="24"/>
          <w:lang w:eastAsia="it-IT"/>
        </w:rPr>
        <w:t xml:space="preserve">, prevedendo che Dio avrebbe giustificato i pagani per la fede, preannunciò ad Abramo: In te saranno benedette tutte le nazioni. Di conseguenza, quelli che vengono dalla fede sono benedetti insieme ad Abramo, che credette. Cristo ci ha riscattati dalla maledizione della Legge, diventando lui stesso maledizione per noi, poiché sta scritto: Maledetto chi è appeso al legno, perché in Cristo Gesù la benedizione di Abramo passasse ai pagani e noi, mediante la fede, ricevessimo la promessa dello Spirito… Tutti voi infatti siete figli di Dio mediante la fede in Cristo Gesù, poiché quanti siete stati battezzati in Cristo vi siete rivestiti di Cristo. Non c’è Giudeo né Greco; non c’è schiavo né libero; non c’è maschio e femmina, perché tutti voi siete uno in Cristo Gesù. Se appartenete a Cristo, allora siete discendenza di Abramo, eredi secondo la promessa. (Cfr. Gal 3,6-29). </w:t>
      </w:r>
    </w:p>
    <w:p w:rsidR="0013195A" w:rsidRPr="0013195A" w:rsidRDefault="0013195A" w:rsidP="002E7D75">
      <w:pPr>
        <w:spacing w:after="120" w:line="360" w:lineRule="auto"/>
        <w:jc w:val="both"/>
        <w:rPr>
          <w:rFonts w:ascii="Arial" w:eastAsia="Times New Roman" w:hAnsi="Arial" w:cs="Arial"/>
          <w:sz w:val="24"/>
          <w:szCs w:val="24"/>
          <w:lang w:eastAsia="it-IT"/>
        </w:rPr>
      </w:pPr>
      <w:r w:rsidRPr="0013195A">
        <w:rPr>
          <w:rFonts w:ascii="Arial" w:eastAsia="Times New Roman" w:hAnsi="Arial" w:cs="Arial"/>
          <w:sz w:val="24"/>
          <w:szCs w:val="24"/>
          <w:lang w:eastAsia="it-IT"/>
        </w:rPr>
        <w:t xml:space="preserve">In Cristo Gesù, vera, unica, sola Discendenza di Abramo, Dio può adempiere ora tutte le sue promesse di salvezza, redenzione, giustificazione, santificazione. Può fare di ogni uomo un suo figlio di adozione, rendendolo partecipe della sua divina natura e costituendolo in Cristo Gesù erede del suo </w:t>
      </w:r>
      <w:r w:rsidRPr="0013195A">
        <w:rPr>
          <w:rFonts w:ascii="Arial" w:eastAsia="Times New Roman" w:hAnsi="Arial" w:cs="Arial"/>
          <w:sz w:val="24"/>
          <w:szCs w:val="24"/>
          <w:lang w:eastAsia="it-IT"/>
        </w:rPr>
        <w:lastRenderedPageBreak/>
        <w:t>regno eterno che è il Paradiso. Senza Cristo, fuori di Lui, lontano da Lui, non vi è alcuna possibilità di salvezza per l’uomo, perché Dio ha deciso nel suo consiglio eterno di salvare l’uomo solo per mezzo del suo Figlio Unigenito, divenuto vera Discendenza di Abramo. Dio non ha altra promessa da adempiere e non adempie nessuna sua promessa se non per mezzo di Cristo Gesù. Questa promessa perché si compia ha bisogno di quattro obbedienze: l’obbedienza della Donna, l’obbedienza della Discendenza della Donna, l’obbedienza di chi è mandato a far conoscere agli uomini la volontà di salvezza e le vie stabilite dal nostro Dio, l’obbedienza di colui che vuole essere benedetto da Dio.</w:t>
      </w:r>
    </w:p>
    <w:p w:rsidR="0013195A" w:rsidRPr="0013195A" w:rsidRDefault="0013195A" w:rsidP="002E7D75">
      <w:pPr>
        <w:spacing w:after="120" w:line="360" w:lineRule="auto"/>
        <w:jc w:val="both"/>
        <w:rPr>
          <w:rFonts w:ascii="Arial" w:eastAsia="Times New Roman" w:hAnsi="Arial" w:cs="Arial"/>
          <w:sz w:val="24"/>
          <w:szCs w:val="24"/>
          <w:lang w:eastAsia="it-IT"/>
        </w:rPr>
      </w:pPr>
      <w:r w:rsidRPr="0013195A">
        <w:rPr>
          <w:rFonts w:ascii="Arial" w:eastAsia="Times New Roman" w:hAnsi="Arial" w:cs="Arial"/>
          <w:sz w:val="24"/>
          <w:szCs w:val="24"/>
          <w:lang w:eastAsia="it-IT"/>
        </w:rPr>
        <w:t xml:space="preserve">L’obbedienza della Donna è stata perfettissima: </w:t>
      </w:r>
      <w:r w:rsidRPr="0013195A">
        <w:rPr>
          <w:rFonts w:ascii="Arial" w:eastAsia="Times New Roman" w:hAnsi="Arial" w:cs="Arial"/>
          <w:i/>
          <w:sz w:val="24"/>
          <w:szCs w:val="24"/>
          <w:lang w:eastAsia="it-IT"/>
        </w:rPr>
        <w:t>“Al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(Lc 1,26-38)</w:t>
      </w:r>
      <w:r w:rsidRPr="0013195A">
        <w:rPr>
          <w:rFonts w:ascii="Arial" w:eastAsia="Times New Roman" w:hAnsi="Arial" w:cs="Arial"/>
          <w:sz w:val="24"/>
          <w:szCs w:val="24"/>
          <w:lang w:eastAsia="it-IT"/>
        </w:rPr>
        <w:t>. L’obbedienza nella Donna è perfetta dal primo istante del suo concepimento fino al momento del suo transito in cielo in corpo ed anima.</w:t>
      </w:r>
    </w:p>
    <w:p w:rsidR="0013195A" w:rsidRPr="0013195A" w:rsidRDefault="0013195A" w:rsidP="002E7D75">
      <w:pPr>
        <w:spacing w:after="120" w:line="360" w:lineRule="auto"/>
        <w:jc w:val="both"/>
        <w:rPr>
          <w:rFonts w:ascii="Arial" w:eastAsia="Times New Roman" w:hAnsi="Arial" w:cs="Arial"/>
          <w:sz w:val="24"/>
          <w:szCs w:val="24"/>
          <w:lang w:eastAsia="it-IT"/>
        </w:rPr>
      </w:pPr>
      <w:r w:rsidRPr="0013195A">
        <w:rPr>
          <w:rFonts w:ascii="Arial" w:eastAsia="Times New Roman" w:hAnsi="Arial" w:cs="Arial"/>
          <w:sz w:val="24"/>
          <w:szCs w:val="24"/>
          <w:lang w:eastAsia="it-IT"/>
        </w:rPr>
        <w:t xml:space="preserve">Anche l’obbedienza della Discendenza della Donna, del Verbo Incarnato è stata perfettissima: </w:t>
      </w:r>
      <w:r w:rsidRPr="0013195A">
        <w:rPr>
          <w:rFonts w:ascii="Arial" w:eastAsia="Times New Roman" w:hAnsi="Arial" w:cs="Arial"/>
          <w:i/>
          <w:sz w:val="24"/>
          <w:szCs w:val="24"/>
          <w:lang w:eastAsia="it-IT"/>
        </w:rPr>
        <w:t xml:space="preserve">“Entrando nel mondo, Cristo dice: Tu non hai voluto né sacrificio né offerta, un corpo invece mi hai preparato. Non hai gradito né olocausti né sacrifici per il peccato. Allora ho detto: «Ecco, io vengo – poiché di me sta </w:t>
      </w:r>
      <w:r w:rsidRPr="0013195A">
        <w:rPr>
          <w:rFonts w:ascii="Arial" w:eastAsia="Times New Roman" w:hAnsi="Arial" w:cs="Arial"/>
          <w:i/>
          <w:sz w:val="24"/>
          <w:szCs w:val="24"/>
          <w:lang w:eastAsia="it-IT"/>
        </w:rPr>
        <w:lastRenderedPageBreak/>
        <w:t>scritto nel rotolo del libro – per fare, o Dio, la tua volontà». Dopo aver detto: Tu non hai voluto e non hai gradito né sacrifici né offerte, né olocausti né sacrifici per il peccato, cose che vengono</w:t>
      </w:r>
      <w:bookmarkStart w:id="0" w:name="_GoBack"/>
      <w:bookmarkEnd w:id="0"/>
      <w:r w:rsidRPr="0013195A">
        <w:rPr>
          <w:rFonts w:ascii="Arial" w:eastAsia="Times New Roman" w:hAnsi="Arial" w:cs="Arial"/>
          <w:i/>
          <w:sz w:val="24"/>
          <w:szCs w:val="24"/>
          <w:lang w:eastAsia="it-IT"/>
        </w:rPr>
        <w:t xml:space="preserve"> offerte secondo la Legge, soggiunge: Ecco, io vengo a fare la tua volontà. Così egli abolisce il primo sacrificio per costituire quello nuovo. Mediante quella volontà siamo stati santificati per mezzo dell’offerta del corpo di Gesù Cristo, una volta per sempre (Eb 10,5-10)</w:t>
      </w:r>
      <w:r w:rsidRPr="0013195A">
        <w:rPr>
          <w:rFonts w:ascii="Arial" w:eastAsia="Times New Roman" w:hAnsi="Arial" w:cs="Arial"/>
          <w:sz w:val="24"/>
          <w:szCs w:val="24"/>
          <w:lang w:eastAsia="it-IT"/>
        </w:rPr>
        <w:t>. Questa obbedienza produce un frutto di salvezza per il mondo intero. Questo frutto così è rivelato dallo Spirito Santo per bocca dell’Apostolo Paolo:</w:t>
      </w:r>
      <w:r w:rsidRPr="0013195A">
        <w:rPr>
          <w:rFonts w:ascii="Arial" w:eastAsia="Times New Roman" w:hAnsi="Arial" w:cs="Arial"/>
          <w:i/>
          <w:sz w:val="24"/>
          <w:szCs w:val="24"/>
          <w:lang w:eastAsia="it-IT"/>
        </w:rPr>
        <w:t xml:space="preserve"> “Quindi, come a causa di un solo uomo il peccato è entrato nel mondo e, con il peccato, la morte, e così in tutti gli uomini si è propagata la morte, poiché tutti hanno peccato… 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 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 Come dunque per la caduta di uno solo si è riversata su tutti gli uomini la condanna, così anche per l’opera giusta di uno solo si riversa su tutti gli uomini la giustificazione, che dà vita. Infatti, come per la disobbedienza di un solo uomo tutti sono stati costituiti peccatori, così anche per l’obbedienza di uno solo tutti saranno costituiti giusti. La Legge poi sopravvenne perché abbondasse la caduta; ma dove abbondò il peccato, sovrabbondò la grazia. Di modo che, come regnò il peccato nella morte, così regni anche la grazia mediante la giustizia per la vita eterna, per mezzo di Gesù Cristo nostro Signore (Rm 5,12-21)</w:t>
      </w:r>
      <w:r w:rsidRPr="0013195A">
        <w:rPr>
          <w:rFonts w:ascii="Arial" w:eastAsia="Times New Roman" w:hAnsi="Arial" w:cs="Arial"/>
          <w:sz w:val="24"/>
          <w:szCs w:val="24"/>
          <w:lang w:eastAsia="it-IT"/>
        </w:rPr>
        <w:t xml:space="preserve">. Il frutto è stato prodotto. Ora lo si deve raccogliere ed ognuno lo raccoglierà per la sua fede in Cristo Gesù e per l’obbedienza alla Parola della fede. Il frutto non si coglie fuori di Cristo e neanche si vive fuori di lui, ma si vive divenendo suo corpo e sua vita. </w:t>
      </w:r>
    </w:p>
    <w:p w:rsidR="0013195A" w:rsidRPr="0013195A" w:rsidRDefault="0013195A" w:rsidP="002E7D75">
      <w:pPr>
        <w:spacing w:after="120" w:line="360" w:lineRule="auto"/>
        <w:jc w:val="both"/>
        <w:rPr>
          <w:rFonts w:ascii="Arial" w:eastAsia="Times New Roman" w:hAnsi="Arial" w:cs="Arial"/>
          <w:sz w:val="24"/>
          <w:szCs w:val="24"/>
          <w:lang w:eastAsia="it-IT"/>
        </w:rPr>
      </w:pPr>
      <w:r w:rsidRPr="0013195A">
        <w:rPr>
          <w:rFonts w:ascii="Arial" w:eastAsia="Times New Roman" w:hAnsi="Arial" w:cs="Arial"/>
          <w:sz w:val="24"/>
          <w:szCs w:val="24"/>
          <w:lang w:eastAsia="it-IT"/>
        </w:rPr>
        <w:lastRenderedPageBreak/>
        <w:t xml:space="preserve">L’obbedienza dei missionari del Vangelo può essere perfetta, può essere imperfetta, può non esserci affatto. Su questa obbedienza ecco cosa rivela l’Apostolo Paolo: </w:t>
      </w:r>
      <w:r w:rsidRPr="0013195A">
        <w:rPr>
          <w:rFonts w:ascii="Arial" w:eastAsia="Times New Roman" w:hAnsi="Arial" w:cs="Arial"/>
          <w:i/>
          <w:sz w:val="24"/>
          <w:szCs w:val="24"/>
          <w:lang w:eastAsia="it-IT"/>
        </w:rPr>
        <w:t>“Mosè descrive così la giustizia che viene dalla Legge: L’uomo che la mette in pratica, per mezzo di essa vivrà. Invece, la giustizia che viene dalla fede parla così: Non dire nel tuo cuore: Chi salirà al cielo? – per farne cioè discendere Cristo –; oppure: Chi scenderà nell’abisso? – per fare cioè risalire Cristo dai morti. Che cosa dice dunque? Vicino a te è la Parola, sulla tua bocca e nel tuo cuore, cioè la parola della fede che noi predichiamo. Perché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 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 (Rm 10,5-17)</w:t>
      </w:r>
      <w:r w:rsidRPr="0013195A">
        <w:rPr>
          <w:rFonts w:ascii="Arial" w:eastAsia="Times New Roman" w:hAnsi="Arial" w:cs="Arial"/>
          <w:sz w:val="24"/>
          <w:szCs w:val="24"/>
          <w:lang w:eastAsia="it-IT"/>
        </w:rPr>
        <w:t xml:space="preserve">. Ecco cosa comanda Cristo Gesù ai suoi Apostoli sul monte della Galilea: </w:t>
      </w:r>
      <w:r w:rsidRPr="0013195A">
        <w:rPr>
          <w:rFonts w:ascii="Arial" w:eastAsia="Times New Roman" w:hAnsi="Arial" w:cs="Arial"/>
          <w:i/>
          <w:sz w:val="24"/>
          <w:szCs w:val="24"/>
          <w:lang w:eastAsia="it-IT"/>
        </w:rPr>
        <w:t>“Gesù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28,18-20)</w:t>
      </w:r>
      <w:r w:rsidRPr="0013195A">
        <w:rPr>
          <w:rFonts w:ascii="Arial" w:eastAsia="Times New Roman" w:hAnsi="Arial" w:cs="Arial"/>
          <w:sz w:val="24"/>
          <w:szCs w:val="24"/>
          <w:lang w:eastAsia="it-IT"/>
        </w:rPr>
        <w:t xml:space="preserve">. </w:t>
      </w:r>
    </w:p>
    <w:p w:rsidR="0013195A" w:rsidRPr="002E7D75" w:rsidRDefault="0013195A" w:rsidP="002E7D75">
      <w:pPr>
        <w:spacing w:after="120" w:line="360" w:lineRule="auto"/>
        <w:jc w:val="both"/>
        <w:rPr>
          <w:rFonts w:ascii="Arial" w:eastAsia="Times New Roman" w:hAnsi="Arial" w:cs="Arial"/>
          <w:sz w:val="24"/>
          <w:szCs w:val="24"/>
          <w:lang w:eastAsia="it-IT"/>
        </w:rPr>
      </w:pPr>
      <w:r w:rsidRPr="0013195A">
        <w:rPr>
          <w:rFonts w:ascii="Arial" w:eastAsia="Times New Roman" w:hAnsi="Arial" w:cs="Arial"/>
          <w:sz w:val="24"/>
          <w:szCs w:val="24"/>
          <w:lang w:eastAsia="it-IT"/>
        </w:rPr>
        <w:t>Ecco ora l’obbedienza alle regole divine per entrare nella benedizione e per rimanerci per sempre:</w:t>
      </w:r>
      <w:r w:rsidRPr="0013195A">
        <w:rPr>
          <w:rFonts w:ascii="Times New Roman" w:eastAsia="Times New Roman" w:hAnsi="Times New Roman"/>
          <w:i/>
          <w:sz w:val="24"/>
          <w:szCs w:val="20"/>
          <w:lang w:eastAsia="it-IT"/>
        </w:rPr>
        <w:t xml:space="preserve"> “</w:t>
      </w:r>
      <w:r w:rsidRPr="0013195A">
        <w:rPr>
          <w:rFonts w:ascii="Arial" w:eastAsia="Times New Roman" w:hAnsi="Arial" w:cs="Arial"/>
          <w:i/>
          <w:sz w:val="24"/>
          <w:szCs w:val="24"/>
          <w:lang w:eastAsia="it-IT"/>
        </w:rPr>
        <w:t xml:space="preserve">Vi era tra i farisei un uomo di nome Nicodèmo, uno dei capi dei Giudei. Costui andò da Gesù, di notte, e gli disse: «Rabbì, sappiamo che sei venuto da Dio come maestro; nessuno infatti può compiere questi segni che tu compi, se Dio non è con lui». Gli rispose Gesù: «In verità, in verità io ti dico, se uno non nasce dall’alto, non può vedere il regno di Dio».  Gli disse </w:t>
      </w:r>
      <w:r w:rsidRPr="0013195A">
        <w:rPr>
          <w:rFonts w:ascii="Arial" w:eastAsia="Times New Roman" w:hAnsi="Arial" w:cs="Arial"/>
          <w:i/>
          <w:sz w:val="24"/>
          <w:szCs w:val="24"/>
          <w:lang w:eastAsia="it-IT"/>
        </w:rPr>
        <w:lastRenderedPageBreak/>
        <w:t>Nicodèmo: «Come può nascere un uomo quando è vecchio? Può forse entrare una seconda volta nel grembo di sua madre e rinascere?». Rispose Gesù: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 chiunque è nato dallo Spirito» (Gv 3,1-8)</w:t>
      </w:r>
      <w:r w:rsidRPr="0013195A">
        <w:rPr>
          <w:rFonts w:ascii="Arial" w:eastAsia="Times New Roman" w:hAnsi="Arial" w:cs="Arial"/>
          <w:sz w:val="24"/>
          <w:szCs w:val="24"/>
          <w:lang w:eastAsia="it-IT"/>
        </w:rPr>
        <w:t xml:space="preserve">. </w:t>
      </w:r>
      <w:r w:rsidRPr="0013195A">
        <w:rPr>
          <w:rFonts w:ascii="Arial" w:eastAsia="Times New Roman" w:hAnsi="Arial" w:cs="Arial"/>
          <w:i/>
          <w:sz w:val="24"/>
          <w:szCs w:val="24"/>
          <w:lang w:eastAsia="it-IT"/>
        </w:rPr>
        <w:t>“Benedetto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1.4-14).</w:t>
      </w:r>
      <w:r w:rsidRPr="0013195A">
        <w:rPr>
          <w:rFonts w:ascii="Arial" w:eastAsia="Times New Roman" w:hAnsi="Arial" w:cs="Arial"/>
          <w:sz w:val="24"/>
          <w:szCs w:val="24"/>
          <w:lang w:eastAsia="it-IT"/>
        </w:rPr>
        <w:t xml:space="preserve"> La terza obbedienza </w:t>
      </w:r>
      <w:r w:rsidRPr="0013195A">
        <w:rPr>
          <w:rFonts w:ascii="Arial" w:eastAsia="Times New Roman" w:hAnsi="Arial" w:cs="Arial"/>
          <w:i/>
          <w:sz w:val="24"/>
          <w:szCs w:val="24"/>
          <w:lang w:eastAsia="it-IT"/>
        </w:rPr>
        <w:t>– fare discepoli tutti i popoli –</w:t>
      </w:r>
      <w:r w:rsidRPr="0013195A">
        <w:rPr>
          <w:rFonts w:ascii="Arial" w:eastAsia="Times New Roman" w:hAnsi="Arial" w:cs="Arial"/>
          <w:sz w:val="24"/>
          <w:szCs w:val="24"/>
          <w:lang w:eastAsia="it-IT"/>
        </w:rPr>
        <w:t xml:space="preserve"> e la quarta obbedienza – </w:t>
      </w:r>
      <w:r w:rsidRPr="0013195A">
        <w:rPr>
          <w:rFonts w:ascii="Arial" w:eastAsia="Times New Roman" w:hAnsi="Arial" w:cs="Arial"/>
          <w:i/>
          <w:sz w:val="24"/>
          <w:szCs w:val="24"/>
          <w:lang w:eastAsia="it-IT"/>
        </w:rPr>
        <w:t>la salvezza è per la fede in Cristo e si vive divenendo con lui un solo corpo</w:t>
      </w:r>
      <w:r w:rsidRPr="0013195A">
        <w:rPr>
          <w:rFonts w:ascii="Arial" w:eastAsia="Times New Roman" w:hAnsi="Arial" w:cs="Arial"/>
          <w:sz w:val="24"/>
          <w:szCs w:val="24"/>
          <w:lang w:eastAsia="it-IT"/>
        </w:rPr>
        <w:t xml:space="preserve"> – oggi sono venute meno. Non solo non si predica più Cristo. Si è addirittura abrogata la stessa misericordia promessa da Dio: quella cioè di benedire tutte le nazioni nella Discendenza di Abramo. Si noti bene: non per la discendenza di Abramo, ma nella sua Discendenza, cioè non per Cristo soltanto, ma anche in Cristo.  Oggi il cristiano va dichiarando che ogni religione è via di salvezza e con ogni uomo si deve stare in fratellanza, non più come discepoli del Signore, ma come fratelli con gli altri fratelli. Parlare di Cristo oggi viene dichiarato un’offesa per l’altro uomo. Si sta giungendo a pensare una Chiesa dal basso, una Chiesa </w:t>
      </w:r>
      <w:r w:rsidRPr="0013195A">
        <w:rPr>
          <w:rFonts w:ascii="Arial" w:eastAsia="Times New Roman" w:hAnsi="Arial" w:cs="Arial"/>
          <w:sz w:val="24"/>
          <w:szCs w:val="24"/>
          <w:lang w:eastAsia="it-IT"/>
        </w:rPr>
        <w:lastRenderedPageBreak/>
        <w:t xml:space="preserve">nella quale tutti possono entrare senza alcuna conversione, cioè con la totale abrogazione della terza e della quarta obbedienza. Sono la terza e la quarta obbedienza che oggi fanno difetto in seno al popolo di Dio, nello stesso cuore di tutti i discepoli del Signore. Vi è come un rinnegamento, un tradimento silenzioso, tacito, quasi omertoso, della verità di Gesù Signore. È come se il cristiano si vergognasse di proclamare la verità del suo Maestro e Signore, dimenticandosi che la verità di Cristo Gesù è verità del Padre, perché Cristo è la sola promessa del Padre. Se noi non predichiamo Cristo  Gesù, non professiamo con vera testimonianza la sua verità, noi non amiamo l’uomo, perché lo escludiamo dalla sua salvezza. Un Dio senza Cristo, anche se unico e solo nel suo cielo, non salva l’uomo, perché questo Dio unico e solo, non ha fatto a noi alcuna promessa di salvezza. La promessa di salvezza l’ha fatta il Padre del Signore nostro Gesù Cristo e l’ha fatta proprio in Cristo, per mezzo di Lui, per Lui e con Lui. Per cui non vi è salvezza neanche solamente accogliendo la grazia e la verità di Gesù Signore. La salvezza è divenendo noi in Lui discendenza di Abramo, perché la salvezza di Dio è solo nella Discendenza di Abramo, per coloro che in Cristo diventano veri figli di Abramo. Il disastro soteriologico oggi è devastante e trascina nella sua devastazione tutta la teologia e la cristologia assieme all’ecclesiologia. Se la terza obbedienza non risorge in pienezza e purezza di verità, mai potrà risorgere la quarta obbedienza. Senza la terza obbedienza il mondo è abbandonato e consegnato tutto alla schiavitù del peccato e della morte. Vergine Maria, Madre di Dio, Angeli e Santi, donateci la vera fede e la vera obbedienza in Cristo Signore. </w:t>
      </w:r>
    </w:p>
    <w:p w:rsidR="00EF2C18" w:rsidRPr="002E7D75" w:rsidRDefault="00EF2C18" w:rsidP="002E7D75">
      <w:pPr>
        <w:spacing w:after="120" w:line="360" w:lineRule="auto"/>
        <w:jc w:val="both"/>
        <w:rPr>
          <w:rFonts w:ascii="Arial" w:eastAsia="Times New Roman" w:hAnsi="Arial"/>
          <w:b/>
          <w:sz w:val="48"/>
          <w:szCs w:val="40"/>
          <w:lang w:eastAsia="it-IT"/>
        </w:rPr>
      </w:pPr>
    </w:p>
    <w:sectPr w:rsidR="00EF2C18" w:rsidRPr="002E7D75"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25" w:rsidRDefault="009A2A25">
      <w:pPr>
        <w:spacing w:after="0" w:line="240" w:lineRule="auto"/>
      </w:pPr>
      <w:r>
        <w:separator/>
      </w:r>
    </w:p>
  </w:endnote>
  <w:endnote w:type="continuationSeparator" w:id="0">
    <w:p w:rsidR="009A2A25" w:rsidRDefault="009A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25" w:rsidRDefault="009A2A25">
      <w:pPr>
        <w:spacing w:after="0" w:line="240" w:lineRule="auto"/>
      </w:pPr>
      <w:r>
        <w:separator/>
      </w:r>
    </w:p>
  </w:footnote>
  <w:footnote w:type="continuationSeparator" w:id="0">
    <w:p w:rsidR="009A2A25" w:rsidRDefault="009A2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3195A"/>
    <w:rsid w:val="00142415"/>
    <w:rsid w:val="001A3DC2"/>
    <w:rsid w:val="001B0C1D"/>
    <w:rsid w:val="002A0184"/>
    <w:rsid w:val="002A44AC"/>
    <w:rsid w:val="002E7D75"/>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A2A25"/>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14689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2022-12-07T14:51:00Z</dcterms:created>
  <dcterms:modified xsi:type="dcterms:W3CDTF">2022-12-07T14:51:00Z</dcterms:modified>
</cp:coreProperties>
</file>